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E47C9" w14:textId="61D8F0D5" w:rsidR="00FE067E" w:rsidRDefault="000B7633" w:rsidP="00CC1F3B">
      <w:pPr>
        <w:pStyle w:val="TitlePageOrigin"/>
      </w:pPr>
      <w:r>
        <w:rPr>
          <w:caps w:val="0"/>
          <w:noProof/>
        </w:rPr>
        <mc:AlternateContent>
          <mc:Choice Requires="wps">
            <w:drawing>
              <wp:anchor distT="0" distB="0" distL="114300" distR="114300" simplePos="0" relativeHeight="251659264" behindDoc="0" locked="0" layoutInCell="1" allowOverlap="1" wp14:anchorId="5A9C0B18" wp14:editId="62118D65">
                <wp:simplePos x="0" y="0"/>
                <wp:positionH relativeFrom="column">
                  <wp:posOffset>6007100</wp:posOffset>
                </wp:positionH>
                <wp:positionV relativeFrom="paragraph">
                  <wp:posOffset>2260600</wp:posOffset>
                </wp:positionV>
                <wp:extent cx="635000" cy="476250"/>
                <wp:effectExtent l="0" t="0" r="12700" b="19050"/>
                <wp:wrapNone/>
                <wp:docPr id="1223271659"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BC6B129" w14:textId="348E591D" w:rsidR="000B7633" w:rsidRPr="000B7633" w:rsidRDefault="000B7633" w:rsidP="000B7633">
                            <w:pPr>
                              <w:spacing w:line="240" w:lineRule="auto"/>
                              <w:jc w:val="center"/>
                              <w:rPr>
                                <w:rFonts w:cs="Arial"/>
                                <w:b/>
                              </w:rPr>
                            </w:pPr>
                            <w:r w:rsidRPr="000B763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9C0B1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BC6B129" w14:textId="348E591D" w:rsidR="000B7633" w:rsidRPr="000B7633" w:rsidRDefault="000B7633" w:rsidP="000B7633">
                      <w:pPr>
                        <w:spacing w:line="240" w:lineRule="auto"/>
                        <w:jc w:val="center"/>
                        <w:rPr>
                          <w:rFonts w:cs="Arial"/>
                          <w:b/>
                        </w:rPr>
                      </w:pPr>
                      <w:r w:rsidRPr="000B7633">
                        <w:rPr>
                          <w:rFonts w:cs="Arial"/>
                          <w:b/>
                        </w:rPr>
                        <w:t>FISCAL NOTE</w:t>
                      </w:r>
                    </w:p>
                  </w:txbxContent>
                </v:textbox>
              </v:shape>
            </w:pict>
          </mc:Fallback>
        </mc:AlternateContent>
      </w:r>
      <w:r w:rsidR="003C6034">
        <w:rPr>
          <w:caps w:val="0"/>
        </w:rPr>
        <w:t>WEST VIRGINIA LEGISLATURE</w:t>
      </w:r>
    </w:p>
    <w:p w14:paraId="00B4B09B"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EE7E1D5" w14:textId="77777777" w:rsidR="00CD36CF" w:rsidRDefault="000F2551" w:rsidP="00CC1F3B">
      <w:pPr>
        <w:pStyle w:val="TitlePageBillPrefix"/>
      </w:pPr>
      <w:sdt>
        <w:sdtPr>
          <w:tag w:val="IntroDate"/>
          <w:id w:val="-1236936958"/>
          <w:placeholder>
            <w:docPart w:val="D1F8D816A9B042548390FDE828ACCB8C"/>
          </w:placeholder>
          <w:text/>
        </w:sdtPr>
        <w:sdtEndPr/>
        <w:sdtContent>
          <w:r w:rsidR="00AE48A0">
            <w:t>Introduced</w:t>
          </w:r>
        </w:sdtContent>
      </w:sdt>
    </w:p>
    <w:p w14:paraId="10CF72B6" w14:textId="7C33B5CB" w:rsidR="00CD36CF" w:rsidRDefault="000F2551" w:rsidP="00CC1F3B">
      <w:pPr>
        <w:pStyle w:val="BillNumber"/>
      </w:pPr>
      <w:sdt>
        <w:sdtPr>
          <w:tag w:val="Chamber"/>
          <w:id w:val="893011969"/>
          <w:lock w:val="sdtLocked"/>
          <w:placeholder>
            <w:docPart w:val="2750180F6BEB478787AFC5745B48A340"/>
          </w:placeholder>
          <w:dropDownList>
            <w:listItem w:displayText="House" w:value="House"/>
            <w:listItem w:displayText="Senate" w:value="Senate"/>
          </w:dropDownList>
        </w:sdtPr>
        <w:sdtEndPr/>
        <w:sdtContent>
          <w:r w:rsidR="006A303C">
            <w:t>Senate</w:t>
          </w:r>
        </w:sdtContent>
      </w:sdt>
      <w:r w:rsidR="00303684">
        <w:t xml:space="preserve"> </w:t>
      </w:r>
      <w:r w:rsidR="00CD36CF">
        <w:t xml:space="preserve">Bill </w:t>
      </w:r>
      <w:sdt>
        <w:sdtPr>
          <w:tag w:val="BNum"/>
          <w:id w:val="1645317809"/>
          <w:lock w:val="sdtLocked"/>
          <w:placeholder>
            <w:docPart w:val="D6EA8156CD5C47209896D258EE84E8BC"/>
          </w:placeholder>
          <w:text/>
        </w:sdtPr>
        <w:sdtEndPr/>
        <w:sdtContent>
          <w:r w:rsidR="006F302C">
            <w:t>916</w:t>
          </w:r>
        </w:sdtContent>
      </w:sdt>
    </w:p>
    <w:p w14:paraId="0170764B" w14:textId="1B544AA8" w:rsidR="00CD36CF" w:rsidRDefault="00CD36CF" w:rsidP="00CC1F3B">
      <w:pPr>
        <w:pStyle w:val="Sponsors"/>
      </w:pPr>
      <w:r>
        <w:t xml:space="preserve">By </w:t>
      </w:r>
      <w:sdt>
        <w:sdtPr>
          <w:tag w:val="Sponsors"/>
          <w:id w:val="1589585889"/>
          <w:placeholder>
            <w:docPart w:val="6EEF3119B621421A96D38D49021B6840"/>
          </w:placeholder>
          <w:text w:multiLine="1"/>
        </w:sdtPr>
        <w:sdtEndPr/>
        <w:sdtContent>
          <w:r w:rsidR="006A303C">
            <w:t>Senator Rucker</w:t>
          </w:r>
        </w:sdtContent>
      </w:sdt>
    </w:p>
    <w:p w14:paraId="5276BF9F" w14:textId="645DD2A2" w:rsidR="00E831B3" w:rsidRDefault="00CD36CF" w:rsidP="00CC1F3B">
      <w:pPr>
        <w:pStyle w:val="References"/>
      </w:pPr>
      <w:r>
        <w:t>[</w:t>
      </w:r>
      <w:sdt>
        <w:sdtPr>
          <w:tag w:val="References"/>
          <w:id w:val="-1043047873"/>
          <w:placeholder>
            <w:docPart w:val="6951560C0F9C4DCABEBAA1B2E1F3F47C"/>
          </w:placeholder>
          <w:text w:multiLine="1"/>
        </w:sdtPr>
        <w:sdtEndPr/>
        <w:sdtContent>
          <w:r w:rsidR="006F302C" w:rsidRPr="006F302C">
            <w:t>Introduced March 24, 2025; referred</w:t>
          </w:r>
          <w:r w:rsidR="006F302C" w:rsidRPr="006F302C">
            <w:br/>
            <w:t xml:space="preserve">to the Committee on the </w:t>
          </w:r>
          <w:r w:rsidR="00606303">
            <w:t>Government Organization; and then to the Committee on Finance</w:t>
          </w:r>
        </w:sdtContent>
      </w:sdt>
      <w:r>
        <w:t>]</w:t>
      </w:r>
    </w:p>
    <w:p w14:paraId="30A22AF1" w14:textId="74456A00" w:rsidR="00303684" w:rsidRDefault="0000526A" w:rsidP="00CC1F3B">
      <w:pPr>
        <w:pStyle w:val="TitleSection"/>
      </w:pPr>
      <w:r>
        <w:lastRenderedPageBreak/>
        <w:t>A BILL</w:t>
      </w:r>
      <w:r w:rsidR="006A303C">
        <w:t xml:space="preserve"> to amend the Code of West Virginia, 1931, as amended</w:t>
      </w:r>
      <w:r w:rsidR="004271B5">
        <w:t>,</w:t>
      </w:r>
      <w:r w:rsidR="006A303C">
        <w:t xml:space="preserve"> by adding a new section, designated §19-36-7, </w:t>
      </w:r>
      <w:r w:rsidR="00340FA6">
        <w:t>relating to</w:t>
      </w:r>
      <w:r w:rsidR="006A303C">
        <w:t xml:space="preserve"> grant</w:t>
      </w:r>
      <w:r w:rsidR="00340FA6">
        <w:t>ing</w:t>
      </w:r>
      <w:r w:rsidR="006A303C">
        <w:t xml:space="preserve"> authority to the Department of Agriculture to preempt any Department of Environmental Protection zoning laws, county or municipality rules</w:t>
      </w:r>
      <w:r w:rsidR="004271B5">
        <w:t xml:space="preserve">, </w:t>
      </w:r>
      <w:r w:rsidR="006A303C">
        <w:t>for occasional agritourism activities so long as the activities adhere to the National Fire Protection Association's Life Safety Code for occupant safety.</w:t>
      </w:r>
    </w:p>
    <w:p w14:paraId="585623A9" w14:textId="77777777" w:rsidR="00303684" w:rsidRDefault="00303684" w:rsidP="00CC1F3B">
      <w:pPr>
        <w:pStyle w:val="EnactingClause"/>
      </w:pPr>
      <w:r>
        <w:t>Be it enacted by the Legislature of West Virginia:</w:t>
      </w:r>
    </w:p>
    <w:p w14:paraId="7BA2E88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3318EC4" w14:textId="77777777" w:rsidR="00340FA6" w:rsidRDefault="006A303C" w:rsidP="006A303C">
      <w:pPr>
        <w:pStyle w:val="ArticleHeading"/>
        <w:sectPr w:rsidR="00340FA6" w:rsidSect="00DF199D">
          <w:type w:val="continuous"/>
          <w:pgSz w:w="12240" w:h="15840" w:code="1"/>
          <w:pgMar w:top="1440" w:right="1440" w:bottom="1440" w:left="1440" w:header="720" w:footer="720" w:gutter="0"/>
          <w:lnNumType w:countBy="1" w:restart="newSection"/>
          <w:cols w:space="720"/>
          <w:titlePg/>
          <w:docGrid w:linePitch="360"/>
        </w:sectPr>
      </w:pPr>
      <w:r>
        <w:t>article 36. agritourism responsibility act.</w:t>
      </w:r>
    </w:p>
    <w:p w14:paraId="6EF8E121" w14:textId="77777777" w:rsidR="00340FA6" w:rsidRPr="00340FA6" w:rsidRDefault="006A303C" w:rsidP="006A303C">
      <w:pPr>
        <w:pStyle w:val="SectionHeading"/>
        <w:rPr>
          <w:u w:val="single"/>
        </w:rPr>
        <w:sectPr w:rsidR="00340FA6" w:rsidRPr="00340FA6" w:rsidSect="00DF199D">
          <w:type w:val="continuous"/>
          <w:pgSz w:w="12240" w:h="15840" w:code="1"/>
          <w:pgMar w:top="1440" w:right="1440" w:bottom="1440" w:left="1440" w:header="720" w:footer="720" w:gutter="0"/>
          <w:lnNumType w:countBy="1" w:restart="newSection"/>
          <w:cols w:space="720"/>
          <w:titlePg/>
          <w:docGrid w:linePitch="360"/>
        </w:sectPr>
      </w:pPr>
      <w:r w:rsidRPr="00340FA6">
        <w:rPr>
          <w:u w:val="single"/>
        </w:rPr>
        <w:t>§19-36-7. Agritourism Modernization Act.</w:t>
      </w:r>
    </w:p>
    <w:p w14:paraId="0C4A064C" w14:textId="36DCA3B1" w:rsidR="006A303C" w:rsidRPr="00340FA6" w:rsidRDefault="006A303C" w:rsidP="006A303C">
      <w:pPr>
        <w:pStyle w:val="SectionBody"/>
        <w:rPr>
          <w:u w:val="single"/>
        </w:rPr>
      </w:pPr>
      <w:r w:rsidRPr="00340FA6">
        <w:rPr>
          <w:u w:val="single"/>
        </w:rPr>
        <w:t xml:space="preserve">(a) </w:t>
      </w:r>
      <w:r w:rsidR="00340FA6" w:rsidRPr="00340FA6">
        <w:rPr>
          <w:u w:val="single"/>
        </w:rPr>
        <w:t xml:space="preserve">It is the intention of the Legislature to promote agritourism as a way to support agricultural production and to educate the public about the agricultural industry and its importance within the state. The Legislature finds that it is necessary to eliminate duplication of regulatory authority over agritourism. </w:t>
      </w:r>
    </w:p>
    <w:p w14:paraId="1C1F2121" w14:textId="3A9AE173" w:rsidR="00340FA6" w:rsidRPr="00340FA6" w:rsidRDefault="00340FA6" w:rsidP="006A303C">
      <w:pPr>
        <w:pStyle w:val="SectionBody"/>
        <w:rPr>
          <w:u w:val="single"/>
        </w:rPr>
      </w:pPr>
      <w:r w:rsidRPr="00340FA6">
        <w:rPr>
          <w:u w:val="single"/>
        </w:rPr>
        <w:t xml:space="preserve">(b) Except as provided for by the National Fire Protection Association's Life Safety Code, no </w:t>
      </w:r>
      <w:r w:rsidR="00DC0377">
        <w:rPr>
          <w:u w:val="single"/>
        </w:rPr>
        <w:t xml:space="preserve">state agency or </w:t>
      </w:r>
      <w:r w:rsidRPr="00340FA6">
        <w:rPr>
          <w:u w:val="single"/>
        </w:rPr>
        <w:t>local government may adopt or enforce a local ordinance, regulation, rule, or policy that prohibits restricts, regulates, or otherwise limits an agritourism activity on land that the Department of Agriculture has deemed appropriate for an agritourism even</w:t>
      </w:r>
      <w:r w:rsidR="00DC0377">
        <w:rPr>
          <w:u w:val="single"/>
        </w:rPr>
        <w:t>t</w:t>
      </w:r>
      <w:r w:rsidRPr="00340FA6">
        <w:rPr>
          <w:u w:val="single"/>
        </w:rPr>
        <w:t xml:space="preserve"> or land that is classified as agricultural, including all buildings and improvements on that land.</w:t>
      </w:r>
    </w:p>
    <w:p w14:paraId="2DAB9FD4" w14:textId="77777777" w:rsidR="00C33014" w:rsidRDefault="00C33014" w:rsidP="00CC1F3B">
      <w:pPr>
        <w:pStyle w:val="Note"/>
      </w:pPr>
    </w:p>
    <w:p w14:paraId="2C1F4C34" w14:textId="7587CDCE" w:rsidR="006865E9" w:rsidRDefault="00CF1DCA" w:rsidP="00CC1F3B">
      <w:pPr>
        <w:pStyle w:val="Note"/>
      </w:pPr>
      <w:r>
        <w:t>NOTE: The</w:t>
      </w:r>
      <w:r w:rsidR="006865E9">
        <w:t xml:space="preserve"> purpose of this bill is to </w:t>
      </w:r>
      <w:r w:rsidR="00340FA6">
        <w:t>grant authority to the Department of Agriculture to preempt any Department of Environmental Protection, Fire Marshall, zoning laws, county, or municipality rules in  for occasional agritourism activities so long as the activities adhere to the National Fire Protection Association's Life Safety Code for occupant safety</w:t>
      </w:r>
      <w:r w:rsidR="00DC0377">
        <w:t>.</w:t>
      </w:r>
    </w:p>
    <w:p w14:paraId="47BB259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5A289" w14:textId="77777777" w:rsidR="006A303C" w:rsidRPr="00B844FE" w:rsidRDefault="006A303C" w:rsidP="00B844FE">
      <w:r>
        <w:separator/>
      </w:r>
    </w:p>
  </w:endnote>
  <w:endnote w:type="continuationSeparator" w:id="0">
    <w:p w14:paraId="0B11329B" w14:textId="77777777" w:rsidR="006A303C" w:rsidRPr="00B844FE" w:rsidRDefault="006A30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2621A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E6C87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679B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7B247" w14:textId="77777777" w:rsidR="006A303C" w:rsidRPr="00B844FE" w:rsidRDefault="006A303C" w:rsidP="00B844FE">
      <w:r>
        <w:separator/>
      </w:r>
    </w:p>
  </w:footnote>
  <w:footnote w:type="continuationSeparator" w:id="0">
    <w:p w14:paraId="24B1B8A9" w14:textId="77777777" w:rsidR="006A303C" w:rsidRPr="00B844FE" w:rsidRDefault="006A30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18F0" w14:textId="77777777" w:rsidR="002A0269" w:rsidRPr="00B844FE" w:rsidRDefault="000F2551">
    <w:pPr>
      <w:pStyle w:val="Header"/>
    </w:pPr>
    <w:sdt>
      <w:sdtPr>
        <w:id w:val="-684364211"/>
        <w:placeholder>
          <w:docPart w:val="2750180F6BEB478787AFC5745B48A34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750180F6BEB478787AFC5745B48A34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2813" w14:textId="1A30BE9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340FA6">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6F302C">
      <w:rPr>
        <w:sz w:val="22"/>
        <w:szCs w:val="22"/>
      </w:rPr>
      <w:t>916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40FA6">
          <w:rPr>
            <w:sz w:val="22"/>
            <w:szCs w:val="22"/>
          </w:rPr>
          <w:t>2025R4046</w:t>
        </w:r>
      </w:sdtContent>
    </w:sdt>
  </w:p>
  <w:p w14:paraId="4FB855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98D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D2E09"/>
    <w:multiLevelType w:val="hybridMultilevel"/>
    <w:tmpl w:val="8E947096"/>
    <w:lvl w:ilvl="0" w:tplc="2B0A9F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135398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3C"/>
    <w:rsid w:val="0000526A"/>
    <w:rsid w:val="000573A9"/>
    <w:rsid w:val="00085D22"/>
    <w:rsid w:val="00093AB0"/>
    <w:rsid w:val="000B7633"/>
    <w:rsid w:val="000C5C77"/>
    <w:rsid w:val="000E3912"/>
    <w:rsid w:val="000F2551"/>
    <w:rsid w:val="0010070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40FA6"/>
    <w:rsid w:val="00394191"/>
    <w:rsid w:val="003970A4"/>
    <w:rsid w:val="003C51CD"/>
    <w:rsid w:val="003C6034"/>
    <w:rsid w:val="00400B5C"/>
    <w:rsid w:val="004271B5"/>
    <w:rsid w:val="004368E0"/>
    <w:rsid w:val="004C13DD"/>
    <w:rsid w:val="004D3ABE"/>
    <w:rsid w:val="004E3441"/>
    <w:rsid w:val="00500579"/>
    <w:rsid w:val="00592241"/>
    <w:rsid w:val="005A5366"/>
    <w:rsid w:val="00606303"/>
    <w:rsid w:val="00632C49"/>
    <w:rsid w:val="006369EB"/>
    <w:rsid w:val="00637E73"/>
    <w:rsid w:val="006865E9"/>
    <w:rsid w:val="00686E9A"/>
    <w:rsid w:val="00691F3E"/>
    <w:rsid w:val="00694BFB"/>
    <w:rsid w:val="006A106B"/>
    <w:rsid w:val="006A303C"/>
    <w:rsid w:val="006C523D"/>
    <w:rsid w:val="006D4036"/>
    <w:rsid w:val="006F302C"/>
    <w:rsid w:val="006F3B97"/>
    <w:rsid w:val="007A5259"/>
    <w:rsid w:val="007A7081"/>
    <w:rsid w:val="007C01D6"/>
    <w:rsid w:val="007F1CF5"/>
    <w:rsid w:val="008042AD"/>
    <w:rsid w:val="00834EDE"/>
    <w:rsid w:val="008736AA"/>
    <w:rsid w:val="008D275D"/>
    <w:rsid w:val="009404A8"/>
    <w:rsid w:val="00946186"/>
    <w:rsid w:val="00954552"/>
    <w:rsid w:val="00980327"/>
    <w:rsid w:val="0098124C"/>
    <w:rsid w:val="00986478"/>
    <w:rsid w:val="009B5557"/>
    <w:rsid w:val="009F1067"/>
    <w:rsid w:val="00A31E01"/>
    <w:rsid w:val="00A33E97"/>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05141"/>
    <w:rsid w:val="00C13434"/>
    <w:rsid w:val="00C33014"/>
    <w:rsid w:val="00C33434"/>
    <w:rsid w:val="00C34869"/>
    <w:rsid w:val="00C42EB6"/>
    <w:rsid w:val="00C62327"/>
    <w:rsid w:val="00C85096"/>
    <w:rsid w:val="00CB20EF"/>
    <w:rsid w:val="00CC1F3B"/>
    <w:rsid w:val="00CD12CB"/>
    <w:rsid w:val="00CD36CF"/>
    <w:rsid w:val="00CF1DCA"/>
    <w:rsid w:val="00D579FC"/>
    <w:rsid w:val="00D81C16"/>
    <w:rsid w:val="00DC0377"/>
    <w:rsid w:val="00DE526B"/>
    <w:rsid w:val="00DF199D"/>
    <w:rsid w:val="00E01542"/>
    <w:rsid w:val="00E365F1"/>
    <w:rsid w:val="00E62F48"/>
    <w:rsid w:val="00E831B3"/>
    <w:rsid w:val="00E95FBC"/>
    <w:rsid w:val="00EC5E63"/>
    <w:rsid w:val="00EE70CB"/>
    <w:rsid w:val="00EF3EAB"/>
    <w:rsid w:val="00F310FA"/>
    <w:rsid w:val="00F41CA2"/>
    <w:rsid w:val="00F443C0"/>
    <w:rsid w:val="00F62EFB"/>
    <w:rsid w:val="00F939A4"/>
    <w:rsid w:val="00F964F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E75F8"/>
  <w15:chartTrackingRefBased/>
  <w15:docId w15:val="{8A57EC60-38EC-4F3B-B151-75C8B12B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8D816A9B042548390FDE828ACCB8C"/>
        <w:category>
          <w:name w:val="General"/>
          <w:gallery w:val="placeholder"/>
        </w:category>
        <w:types>
          <w:type w:val="bbPlcHdr"/>
        </w:types>
        <w:behaviors>
          <w:behavior w:val="content"/>
        </w:behaviors>
        <w:guid w:val="{C38BEED3-C41A-4C9F-AD12-85EF3690E352}"/>
      </w:docPartPr>
      <w:docPartBody>
        <w:p w:rsidR="00C62B9F" w:rsidRDefault="00C62B9F">
          <w:pPr>
            <w:pStyle w:val="D1F8D816A9B042548390FDE828ACCB8C"/>
          </w:pPr>
          <w:r w:rsidRPr="00B844FE">
            <w:t>Prefix Text</w:t>
          </w:r>
        </w:p>
      </w:docPartBody>
    </w:docPart>
    <w:docPart>
      <w:docPartPr>
        <w:name w:val="2750180F6BEB478787AFC5745B48A340"/>
        <w:category>
          <w:name w:val="General"/>
          <w:gallery w:val="placeholder"/>
        </w:category>
        <w:types>
          <w:type w:val="bbPlcHdr"/>
        </w:types>
        <w:behaviors>
          <w:behavior w:val="content"/>
        </w:behaviors>
        <w:guid w:val="{EAEC44EF-B115-4A79-915A-F5ADA56A8B29}"/>
      </w:docPartPr>
      <w:docPartBody>
        <w:p w:rsidR="00C62B9F" w:rsidRDefault="00C62B9F">
          <w:pPr>
            <w:pStyle w:val="2750180F6BEB478787AFC5745B48A340"/>
          </w:pPr>
          <w:r w:rsidRPr="00B844FE">
            <w:t>[Type here]</w:t>
          </w:r>
        </w:p>
      </w:docPartBody>
    </w:docPart>
    <w:docPart>
      <w:docPartPr>
        <w:name w:val="D6EA8156CD5C47209896D258EE84E8BC"/>
        <w:category>
          <w:name w:val="General"/>
          <w:gallery w:val="placeholder"/>
        </w:category>
        <w:types>
          <w:type w:val="bbPlcHdr"/>
        </w:types>
        <w:behaviors>
          <w:behavior w:val="content"/>
        </w:behaviors>
        <w:guid w:val="{F920276B-ED9C-4C28-A9B2-0C400E48AAA2}"/>
      </w:docPartPr>
      <w:docPartBody>
        <w:p w:rsidR="00C62B9F" w:rsidRDefault="00C62B9F">
          <w:pPr>
            <w:pStyle w:val="D6EA8156CD5C47209896D258EE84E8BC"/>
          </w:pPr>
          <w:r w:rsidRPr="00B844FE">
            <w:t>Number</w:t>
          </w:r>
        </w:p>
      </w:docPartBody>
    </w:docPart>
    <w:docPart>
      <w:docPartPr>
        <w:name w:val="6EEF3119B621421A96D38D49021B6840"/>
        <w:category>
          <w:name w:val="General"/>
          <w:gallery w:val="placeholder"/>
        </w:category>
        <w:types>
          <w:type w:val="bbPlcHdr"/>
        </w:types>
        <w:behaviors>
          <w:behavior w:val="content"/>
        </w:behaviors>
        <w:guid w:val="{8BF81D78-868A-41C1-B70D-A48DA3B339EA}"/>
      </w:docPartPr>
      <w:docPartBody>
        <w:p w:rsidR="00C62B9F" w:rsidRDefault="00C62B9F">
          <w:pPr>
            <w:pStyle w:val="6EEF3119B621421A96D38D49021B6840"/>
          </w:pPr>
          <w:r w:rsidRPr="00B844FE">
            <w:t>Enter Sponsors Here</w:t>
          </w:r>
        </w:p>
      </w:docPartBody>
    </w:docPart>
    <w:docPart>
      <w:docPartPr>
        <w:name w:val="6951560C0F9C4DCABEBAA1B2E1F3F47C"/>
        <w:category>
          <w:name w:val="General"/>
          <w:gallery w:val="placeholder"/>
        </w:category>
        <w:types>
          <w:type w:val="bbPlcHdr"/>
        </w:types>
        <w:behaviors>
          <w:behavior w:val="content"/>
        </w:behaviors>
        <w:guid w:val="{4F382DFB-125D-44C6-9F3B-35C93FD2220F}"/>
      </w:docPartPr>
      <w:docPartBody>
        <w:p w:rsidR="00C62B9F" w:rsidRDefault="00C62B9F">
          <w:pPr>
            <w:pStyle w:val="6951560C0F9C4DCABEBAA1B2E1F3F4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9F"/>
    <w:rsid w:val="006F3B97"/>
    <w:rsid w:val="007C01D6"/>
    <w:rsid w:val="009404A8"/>
    <w:rsid w:val="00A33E97"/>
    <w:rsid w:val="00C05141"/>
    <w:rsid w:val="00C62B9F"/>
    <w:rsid w:val="00EF3EAB"/>
    <w:rsid w:val="00F3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F8D816A9B042548390FDE828ACCB8C">
    <w:name w:val="D1F8D816A9B042548390FDE828ACCB8C"/>
  </w:style>
  <w:style w:type="paragraph" w:customStyle="1" w:styleId="2750180F6BEB478787AFC5745B48A340">
    <w:name w:val="2750180F6BEB478787AFC5745B48A340"/>
  </w:style>
  <w:style w:type="paragraph" w:customStyle="1" w:styleId="D6EA8156CD5C47209896D258EE84E8BC">
    <w:name w:val="D6EA8156CD5C47209896D258EE84E8BC"/>
  </w:style>
  <w:style w:type="paragraph" w:customStyle="1" w:styleId="6EEF3119B621421A96D38D49021B6840">
    <w:name w:val="6EEF3119B621421A96D38D49021B6840"/>
  </w:style>
  <w:style w:type="character" w:styleId="PlaceholderText">
    <w:name w:val="Placeholder Text"/>
    <w:basedOn w:val="DefaultParagraphFont"/>
    <w:uiPriority w:val="99"/>
    <w:semiHidden/>
    <w:rPr>
      <w:color w:val="808080"/>
    </w:rPr>
  </w:style>
  <w:style w:type="paragraph" w:customStyle="1" w:styleId="6951560C0F9C4DCABEBAA1B2E1F3F47C">
    <w:name w:val="6951560C0F9C4DCABEBAA1B2E1F3F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2</Pages>
  <Words>361</Words>
  <Characters>1719</Characters>
  <Application>Microsoft Office Word</Application>
  <DocSecurity>0</DocSecurity>
  <Lines>191</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dcterms:created xsi:type="dcterms:W3CDTF">2025-03-20T14:59:00Z</dcterms:created>
  <dcterms:modified xsi:type="dcterms:W3CDTF">2025-03-28T00:45:00Z</dcterms:modified>
</cp:coreProperties>
</file>